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E4E" w:rsidRDefault="00217F15" w:rsidP="00782E4E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8"/>
        </w:rPr>
        <w:drawing>
          <wp:inline distT="0" distB="0" distL="0" distR="0">
            <wp:extent cx="5495925" cy="9256295"/>
            <wp:effectExtent l="19050" t="0" r="9525" b="0"/>
            <wp:docPr id="1" name="Рисунок 1" descr="C:\Users\User\Desktop\Работушка после декрета\1.  2025-2026\Рабочие программы 2025\Сканы титульных 2025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ушка после декрета\1.  2025-2026\Рабочие программы 2025\Сканы титульных 2025\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546" t="6418" r="9310" b="7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92" cy="9260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2E4E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lastRenderedPageBreak/>
        <w:t>Планируемые результаты изучения предмета «</w:t>
      </w:r>
      <w:r w:rsidR="00782E4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Математика</w:t>
      </w:r>
      <w:r w:rsidR="00782E4E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» в </w:t>
      </w:r>
      <w:r w:rsidR="00782E4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4</w:t>
      </w:r>
      <w:r w:rsidR="00782E4E" w:rsidRPr="0014138F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классе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Личностные результаты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осознание себя как гражданина России; формирование чувства гордости за свою Родину;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формирование уважительного отношения к иному мнению, истории и культуре других народов;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развитие адекватных представлений о собственных возможностях, о насущно необходимом жизнеобеспечении; 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-овладение начальными навыками адаптации в динамично изменяющемся и развивающемся мире;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овладение социально-бытовыми умениями, используемыми в повседневной жизни;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владение навыками коммуникации и принятыми нормами социального взаимодействия;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принятие и освоение социальной роли </w:t>
      </w:r>
      <w:proofErr w:type="gram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обучающегося</w:t>
      </w:r>
      <w:proofErr w:type="gramEnd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развитие навыков сотрудничества с взрослыми и сверстниками в разных социальных ситуациях;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формирование эстетических потребностей, ценностей и </w:t>
      </w:r>
      <w:proofErr w:type="spell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чувств</w:t>
      </w:r>
      <w:proofErr w:type="gram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;р</w:t>
      </w:r>
      <w:proofErr w:type="gramEnd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азвитие</w:t>
      </w:r>
      <w:proofErr w:type="spellEnd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формирование готовности к самостоятельной жизни.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Предметные результаты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Минимальный уровень: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знание числового ряда 1-100 в прямом порядке; 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откладывание любых чисел в пределах 100, с использованием счётного материала;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знание порядка действий в примерах в два арифметических действия;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выполнение устных и письменных действий сложения и вычитания чисел в пределах 100;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понимание смысла арифметических действий сложения и вычитания, умножения и деления;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решение составных арифметических задач в два действия;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пользование календарем для установления порядка месяцев в году;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определение времени по часам (одним способом).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Достаточный уровень: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знание числового ряда 1-100 в прямом порядке;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откладывание любых чисел в пределах 100, с использованием счетного материала;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понимание смысла арифметических действий сложения и вычитания умножения и деления;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знание таблицы умножения однозначных чисел до 5 (до 20);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выполнение устных и письменных действия сложения и вычитания чисел в пределах 100;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знание порядка действий в примерах в два арифметических действия;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пользование календарем для установления порядка месяцев в году;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решение составных арифметических задач в два действия (с помощью учителя);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различение замкнутых, незамкнутых </w:t>
      </w: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кривых, ломаных линий;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определение времени по часам (одним способом);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знание и применение переместительного свойства сложения.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Базовые учебные действия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Личностные</w:t>
      </w:r>
      <w:proofErr w:type="gramEnd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БУД:</w:t>
      </w: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определять и высказывать под руководством педагога самые простые общие для всех людей правила поведения;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осознать себя как ученика, заинтересованного посещением школы, обучением, занятиями, как члена семьи, одноклассника, друга;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проявлять самостоятельность в выполнении учебных заданий, поручений, договоренностей;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готовность к безопасному и бережному поведению в природе и обществе.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Регулятивные</w:t>
      </w:r>
      <w:proofErr w:type="gramEnd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БУД:</w:t>
      </w: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входить и выходить из учебного помещения со звонком;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ориентироваться в пространстве класса (зала, учебного помещения);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пользоваться учебной мебелью;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адекватно использовать ритуалы школьного поведения (поднимать руку, вставать выходить из-за парты и т. д.);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работать с учебными принадлежностями и организовывать рабочее место;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передвигаться по школе, находить свой класс, другие необходимые помещения;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Познавательные</w:t>
      </w:r>
      <w:proofErr w:type="gramEnd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БУД:</w:t>
      </w: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писать;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читать;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выделять существенные, общие и отличительные свойства предметов;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наблюдать;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Коммуникативные</w:t>
      </w:r>
      <w:proofErr w:type="gramEnd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БУД:</w:t>
      </w: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слушать и понимать речь других;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учиться выполнять различные роли в группе (лидера, исполнителя, критика);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вступать в контакт и работать в коллективе (учитель - ученик, ученик - ученик,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ученик - класс, учитель-класс);</w:t>
      </w:r>
      <w:proofErr w:type="gramEnd"/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использовать принятые ритуалы социального взаимодействия с одноклассниками 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учителем;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обращаться за помощью и принимать помощь;</w:t>
      </w: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слушать и понимать инструкцию к учебному заданию в разных видах деятельности быту;</w:t>
      </w:r>
    </w:p>
    <w:p w:rsid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2E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договариваться и изменять свое поведение с учетом поведения других участников спорной ситуации.</w:t>
      </w:r>
    </w:p>
    <w:p w:rsid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ectPr w:rsidR="00782E4E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2E4E" w:rsidRPr="00782E4E" w:rsidRDefault="00782E4E" w:rsidP="00782E4E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82E4E" w:rsidRDefault="00782E4E" w:rsidP="00782E4E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C765C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  <w:r>
        <w:rPr>
          <w:rFonts w:ascii="Times New Roman" w:hAnsi="Times New Roman"/>
          <w:b/>
          <w:sz w:val="24"/>
          <w:szCs w:val="24"/>
        </w:rPr>
        <w:t>«Математика» 4 класс</w:t>
      </w:r>
    </w:p>
    <w:p w:rsidR="00782E4E" w:rsidRPr="00782E4E" w:rsidRDefault="00782E4E" w:rsidP="00782E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Числа и величины</w:t>
      </w:r>
    </w:p>
    <w:p w:rsidR="00782E4E" w:rsidRPr="00782E4E" w:rsidRDefault="00782E4E" w:rsidP="00782E4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читать, записывать, сравнивать, упорядочивать числа от нуля до ста;</w:t>
      </w:r>
    </w:p>
    <w:p w:rsidR="00782E4E" w:rsidRPr="00782E4E" w:rsidRDefault="00782E4E" w:rsidP="00782E4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782E4E" w:rsidRPr="00782E4E" w:rsidRDefault="00782E4E" w:rsidP="00782E4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группировать числа по заданному или самостоятельно установленному признаку;</w:t>
      </w:r>
    </w:p>
    <w:p w:rsidR="00782E4E" w:rsidRPr="00782E4E" w:rsidRDefault="00782E4E" w:rsidP="00782E4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82E4E">
        <w:rPr>
          <w:rFonts w:ascii="Times New Roman" w:hAnsi="Times New Roman" w:cs="Times New Roman"/>
          <w:color w:val="000000"/>
          <w:sz w:val="24"/>
          <w:szCs w:val="24"/>
        </w:rPr>
        <w:t>читать, записывать и сравнивать величины (массу, время, длину, ), используя основные единицы измерения величин и соотношения между ними (килограмм-грамм; час — 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782E4E" w:rsidRPr="00782E4E" w:rsidRDefault="00782E4E" w:rsidP="00782E4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классифицировать числа по одному или нескольким основаниям, объяснять свои действия;</w:t>
      </w:r>
    </w:p>
    <w:p w:rsidR="00782E4E" w:rsidRPr="00782E4E" w:rsidRDefault="00782E4E" w:rsidP="00782E4E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выбирать единицу для измерения данной величины (длины, массы,  времени), объяснять свои действия.</w:t>
      </w:r>
    </w:p>
    <w:p w:rsidR="00782E4E" w:rsidRPr="00782E4E" w:rsidRDefault="00782E4E" w:rsidP="00782E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  <w:u w:val="single"/>
        </w:rPr>
        <w:t>Арифметические действия</w:t>
      </w:r>
    </w:p>
    <w:p w:rsidR="00782E4E" w:rsidRPr="00782E4E" w:rsidRDefault="00782E4E" w:rsidP="00782E4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выполнять письменно действия с многозначными числами (сложение, вычитание, табличное умножение и деление  числа в пределах 100) с использованием таблиц сложения и умножения чисел,  деление с остатком.</w:t>
      </w:r>
    </w:p>
    <w:p w:rsidR="00782E4E" w:rsidRPr="00782E4E" w:rsidRDefault="00782E4E" w:rsidP="00782E4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устно сложение, вычитание, умножение и деление </w:t>
      </w:r>
      <w:proofErr w:type="gramStart"/>
      <w:r w:rsidRPr="00782E4E">
        <w:rPr>
          <w:rFonts w:ascii="Times New Roman" w:hAnsi="Times New Roman" w:cs="Times New Roman"/>
          <w:color w:val="000000"/>
          <w:sz w:val="24"/>
          <w:szCs w:val="24"/>
        </w:rPr>
        <w:t>однозначных</w:t>
      </w:r>
      <w:proofErr w:type="gramEnd"/>
      <w:r w:rsidRPr="00782E4E">
        <w:rPr>
          <w:rFonts w:ascii="Times New Roman" w:hAnsi="Times New Roman" w:cs="Times New Roman"/>
          <w:color w:val="000000"/>
          <w:sz w:val="24"/>
          <w:szCs w:val="24"/>
        </w:rPr>
        <w:t>, двузначных</w:t>
      </w:r>
    </w:p>
    <w:p w:rsidR="00782E4E" w:rsidRPr="00782E4E" w:rsidRDefault="00782E4E" w:rsidP="00782E4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чисел в случаях, сводимых к действиям в пределах 100 (в том числе с нулём и числом 1);</w:t>
      </w:r>
    </w:p>
    <w:p w:rsidR="00782E4E" w:rsidRPr="00782E4E" w:rsidRDefault="00782E4E" w:rsidP="00782E4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выделять неизвестный компонент арифметического действия и находить его значение;</w:t>
      </w:r>
    </w:p>
    <w:p w:rsidR="00782E4E" w:rsidRPr="00782E4E" w:rsidRDefault="00782E4E" w:rsidP="00782E4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82E4E">
        <w:rPr>
          <w:rFonts w:ascii="Times New Roman" w:hAnsi="Times New Roman" w:cs="Times New Roman"/>
          <w:color w:val="000000"/>
          <w:sz w:val="24"/>
          <w:szCs w:val="24"/>
        </w:rPr>
        <w:t>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782E4E" w:rsidRPr="00782E4E" w:rsidRDefault="00782E4E" w:rsidP="00782E4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выполнять действия с величинами;</w:t>
      </w:r>
    </w:p>
    <w:p w:rsidR="00782E4E" w:rsidRPr="00782E4E" w:rsidRDefault="00782E4E" w:rsidP="00782E4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использовать свойства арифметических действий для удобства вычислений.</w:t>
      </w:r>
    </w:p>
    <w:p w:rsidR="00782E4E" w:rsidRPr="00782E4E" w:rsidRDefault="00782E4E" w:rsidP="00782E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  <w:u w:val="single"/>
        </w:rPr>
        <w:t>Работа с текстовыми задачами</w:t>
      </w:r>
    </w:p>
    <w:p w:rsidR="00782E4E" w:rsidRPr="00782E4E" w:rsidRDefault="00782E4E" w:rsidP="00782E4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782E4E" w:rsidRPr="00782E4E" w:rsidRDefault="00782E4E" w:rsidP="00782E4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решать учебные задачи и задачи, связанные с повседневной жизнью, арифметическим способом (в 1—2 действия);</w:t>
      </w:r>
    </w:p>
    <w:p w:rsidR="00782E4E" w:rsidRPr="00782E4E" w:rsidRDefault="00782E4E" w:rsidP="00782E4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оценивать правильность хода решения и реальность ответа на вопрос задачи.</w:t>
      </w:r>
    </w:p>
    <w:p w:rsidR="00782E4E" w:rsidRPr="00782E4E" w:rsidRDefault="00782E4E" w:rsidP="00782E4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решать задачи в 3—4 действия;</w:t>
      </w:r>
    </w:p>
    <w:p w:rsidR="00782E4E" w:rsidRPr="00782E4E" w:rsidRDefault="00782E4E" w:rsidP="00782E4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находить разные способы решения задачи.</w:t>
      </w:r>
    </w:p>
    <w:p w:rsidR="00782E4E" w:rsidRPr="00782E4E" w:rsidRDefault="00782E4E" w:rsidP="00782E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  <w:u w:val="single"/>
        </w:rPr>
        <w:t>Пространственные отношения. Геометрические фигуры</w:t>
      </w:r>
    </w:p>
    <w:p w:rsidR="00782E4E" w:rsidRPr="00782E4E" w:rsidRDefault="00782E4E" w:rsidP="00782E4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описывать взаимное расположение предметов в пространстве и на плоскости;</w:t>
      </w:r>
    </w:p>
    <w:p w:rsidR="00782E4E" w:rsidRPr="00782E4E" w:rsidRDefault="00782E4E" w:rsidP="00782E4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82E4E">
        <w:rPr>
          <w:rFonts w:ascii="Times New Roman" w:hAnsi="Times New Roman" w:cs="Times New Roman"/>
          <w:color w:val="000000"/>
          <w:sz w:val="24"/>
          <w:szCs w:val="24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782E4E" w:rsidRPr="00782E4E" w:rsidRDefault="00782E4E" w:rsidP="00782E4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782E4E" w:rsidRPr="00782E4E" w:rsidRDefault="00782E4E" w:rsidP="00782E4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использовать свойства прямоугольника и квадрата для решения задач;</w:t>
      </w:r>
    </w:p>
    <w:p w:rsidR="00782E4E" w:rsidRPr="00782E4E" w:rsidRDefault="00782E4E" w:rsidP="00782E4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распознавать и называть геометрические тела (куб, шар);</w:t>
      </w:r>
    </w:p>
    <w:p w:rsidR="00782E4E" w:rsidRPr="00782E4E" w:rsidRDefault="00782E4E" w:rsidP="00782E4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соотносить реальные объекты с моделями геометрических фигур.</w:t>
      </w:r>
    </w:p>
    <w:p w:rsidR="00782E4E" w:rsidRPr="00782E4E" w:rsidRDefault="00782E4E" w:rsidP="00782E4E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распознавать, различать и называть геометрические тела.</w:t>
      </w:r>
    </w:p>
    <w:p w:rsidR="00782E4E" w:rsidRPr="00782E4E" w:rsidRDefault="00782E4E" w:rsidP="00782E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Геометрические величины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измерять длину отрезка;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оценивать размеры геометрических объектов, расстояния приближённо (на глаз).</w:t>
      </w:r>
    </w:p>
    <w:p w:rsidR="00782E4E" w:rsidRPr="00782E4E" w:rsidRDefault="00782E4E" w:rsidP="00782E4E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  <w:u w:val="single"/>
        </w:rPr>
        <w:t>Работа с информацией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устанавливать истинность (верно, неверно) утверждений  о числах, величинах, геометрических фигурах;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читать несложные готовые таблицы;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color w:val="000000"/>
          <w:sz w:val="24"/>
          <w:szCs w:val="24"/>
        </w:rPr>
        <w:t>заполнять несложные готовые таблицы;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сравнивать и обобщать информацию, представленную в строках и столбцах несложных таблиц;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составлять, записывать и выполнять инструкцию (простой алгоритм), план поиска информации;</w:t>
      </w:r>
    </w:p>
    <w:p w:rsidR="00782E4E" w:rsidRPr="00782E4E" w:rsidRDefault="00782E4E" w:rsidP="00782E4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E4E">
        <w:rPr>
          <w:rFonts w:ascii="Times New Roman" w:hAnsi="Times New Roman" w:cs="Times New Roman"/>
          <w:iCs/>
          <w:color w:val="000000"/>
          <w:sz w:val="24"/>
          <w:szCs w:val="24"/>
        </w:rPr>
        <w:t>распознавать одну и ту же информацию, представленную в разной форме (таблицы, чертежи).</w:t>
      </w:r>
    </w:p>
    <w:p w:rsidR="00782E4E" w:rsidRDefault="00782E4E" w:rsidP="00782E4E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  <w:sectPr w:rsidR="00782E4E" w:rsidSect="00516E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2E4E" w:rsidRPr="006A6F69" w:rsidRDefault="00782E4E" w:rsidP="00782E4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A6F69">
        <w:rPr>
          <w:rFonts w:ascii="Times New Roman" w:hAnsi="Times New Roman" w:cs="Times New Roman"/>
          <w:b/>
          <w:sz w:val="24"/>
          <w:szCs w:val="28"/>
        </w:rPr>
        <w:lastRenderedPageBreak/>
        <w:t>Календарно – тематическое планирование</w:t>
      </w:r>
    </w:p>
    <w:tbl>
      <w:tblPr>
        <w:tblStyle w:val="a6"/>
        <w:tblW w:w="9571" w:type="dxa"/>
        <w:tblLook w:val="04A0"/>
      </w:tblPr>
      <w:tblGrid>
        <w:gridCol w:w="952"/>
        <w:gridCol w:w="1416"/>
        <w:gridCol w:w="7203"/>
      </w:tblGrid>
      <w:tr w:rsidR="00782E4E" w:rsidRPr="00782E4E" w:rsidTr="00E02622">
        <w:tc>
          <w:tcPr>
            <w:tcW w:w="952" w:type="dxa"/>
            <w:vAlign w:val="center"/>
          </w:tcPr>
          <w:p w:rsidR="00782E4E" w:rsidRPr="00782E4E" w:rsidRDefault="00782E4E" w:rsidP="00A92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dxa"/>
            <w:vAlign w:val="center"/>
          </w:tcPr>
          <w:p w:rsidR="00782E4E" w:rsidRPr="00782E4E" w:rsidRDefault="00782E4E" w:rsidP="00A92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203" w:type="dxa"/>
            <w:vAlign w:val="center"/>
          </w:tcPr>
          <w:p w:rsidR="00782E4E" w:rsidRPr="00782E4E" w:rsidRDefault="00782E4E" w:rsidP="00A92E05">
            <w:pPr>
              <w:tabs>
                <w:tab w:val="left" w:pos="2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Повторение. Нумерация в пределах 100. Счёт десятками.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Разрядная таблица.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Разложение чисел на слагаемые.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Мера длины – миллиметр.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 чисел в пределах 100 без перехода через разряд.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вида: 3 + 25; 25 + 3.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вида: 45 + 2, 45 - 2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вида: 53 + 20, 53 - 20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вида: 35 + 21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вида: 57 – 31; 26 + 31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Вычитание вида: 45 – 25; 45 - 42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вида: 38 + 2; 98 + 2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Вычитание вида: 40 – 2; 40 - 23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Вычитание вида: 100 – 2; 100 - 23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«Сложение и вычитание чисел в пределах 100 без перехода через разряд».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кривые линии.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Окружность, дуга.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чисел.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 за </w:t>
            </w:r>
            <w:r w:rsidRPr="00782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разряд. Устные вычисления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«Сложение с переходом через разряд».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Ломаная линия. Длина </w:t>
            </w:r>
            <w:proofErr w:type="gramStart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 двухзначного числа.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«Вычитание с переходом через разряд».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ломаные линии.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3.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 Умножение и деление числа 3».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Таблица умножение числа 4.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4.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4.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« Умножение и деление на 4».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5.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5.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5.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5.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782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tabs>
                <w:tab w:val="right" w:pos="3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Двойное обозначение времени.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6.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6.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6.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6.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 на тему «Умножение и деление на 6».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7.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Увеличение числа в несколько раз.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Уменьшение числа в несколько раз.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Уменьшение числа в несколько раз.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на тему «Увеличение или уменьшение числа в несколько раз».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8.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8.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8.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8.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числа 9.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числа 9.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Решение задач на умножение числа 9.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9.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 w:rsidRPr="00782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Пересечение фигур.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единицу.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разряд.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разряд.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№11. «Сложение и вычитание без перехода через разряд».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разряд.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12 «Сложение и вычитание с переходом через разряд».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0 и на 0.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промежуточная аттестация за курс 4 класс. Контрольная работа. 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0 на число.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Взаимное положение фигур.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Умножение 10 и на 10.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Деление на 10.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13. «Умножение и деление на 0, 1 и 10».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год.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</w:tr>
      <w:tr w:rsidR="00782E4E" w:rsidRPr="00782E4E" w:rsidTr="00E02622">
        <w:tc>
          <w:tcPr>
            <w:tcW w:w="952" w:type="dxa"/>
          </w:tcPr>
          <w:p w:rsidR="00782E4E" w:rsidRPr="00782E4E" w:rsidRDefault="00782E4E" w:rsidP="00782E4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3" w:type="dxa"/>
          </w:tcPr>
          <w:p w:rsidR="00782E4E" w:rsidRPr="00782E4E" w:rsidRDefault="00782E4E" w:rsidP="00A9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E4E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</w:tr>
    </w:tbl>
    <w:p w:rsidR="00516E7F" w:rsidRDefault="00516E7F"/>
    <w:sectPr w:rsidR="00516E7F" w:rsidSect="00516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0CB"/>
    <w:multiLevelType w:val="multilevel"/>
    <w:tmpl w:val="8726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26599"/>
    <w:multiLevelType w:val="hybridMultilevel"/>
    <w:tmpl w:val="CFCE8C76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A0043"/>
    <w:multiLevelType w:val="multilevel"/>
    <w:tmpl w:val="5B682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73303"/>
    <w:multiLevelType w:val="multilevel"/>
    <w:tmpl w:val="74D2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F1DB3"/>
    <w:multiLevelType w:val="hybridMultilevel"/>
    <w:tmpl w:val="0E2887CA"/>
    <w:lvl w:ilvl="0" w:tplc="40C089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EE7A52"/>
    <w:multiLevelType w:val="hybridMultilevel"/>
    <w:tmpl w:val="F0D4930E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474F7"/>
    <w:multiLevelType w:val="multilevel"/>
    <w:tmpl w:val="ECC0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B72437"/>
    <w:multiLevelType w:val="multilevel"/>
    <w:tmpl w:val="2122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CC664E"/>
    <w:multiLevelType w:val="multilevel"/>
    <w:tmpl w:val="F8DCD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51BB0"/>
    <w:multiLevelType w:val="hybridMultilevel"/>
    <w:tmpl w:val="DFF8C5D2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83BA3"/>
    <w:multiLevelType w:val="multilevel"/>
    <w:tmpl w:val="4B44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512758"/>
    <w:multiLevelType w:val="hybridMultilevel"/>
    <w:tmpl w:val="31A86274"/>
    <w:lvl w:ilvl="0" w:tplc="40C08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510478"/>
    <w:multiLevelType w:val="multilevel"/>
    <w:tmpl w:val="4B6C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666ACB"/>
    <w:multiLevelType w:val="multilevel"/>
    <w:tmpl w:val="7B10A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D1F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3E3109A"/>
    <w:multiLevelType w:val="multilevel"/>
    <w:tmpl w:val="2314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275534"/>
    <w:multiLevelType w:val="multilevel"/>
    <w:tmpl w:val="F4FA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1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E4E"/>
    <w:rsid w:val="00217F15"/>
    <w:rsid w:val="00516E7F"/>
    <w:rsid w:val="006B275F"/>
    <w:rsid w:val="00782E4E"/>
    <w:rsid w:val="00955DF7"/>
    <w:rsid w:val="00C47A0A"/>
    <w:rsid w:val="00DF181A"/>
    <w:rsid w:val="00E8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82E4E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782E4E"/>
  </w:style>
  <w:style w:type="paragraph" w:styleId="a5">
    <w:name w:val="List Paragraph"/>
    <w:basedOn w:val="a"/>
    <w:uiPriority w:val="34"/>
    <w:qFormat/>
    <w:rsid w:val="00782E4E"/>
    <w:pPr>
      <w:ind w:left="720"/>
      <w:contextualSpacing/>
    </w:pPr>
  </w:style>
  <w:style w:type="table" w:styleId="a6">
    <w:name w:val="Table Grid"/>
    <w:basedOn w:val="a1"/>
    <w:uiPriority w:val="59"/>
    <w:rsid w:val="00782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1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7F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1771</Words>
  <Characters>10099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2025-09-04T17:36:00Z</dcterms:created>
  <dcterms:modified xsi:type="dcterms:W3CDTF">2025-09-04T17:36:00Z</dcterms:modified>
</cp:coreProperties>
</file>